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58F46" w14:textId="77777777" w:rsidR="00402193" w:rsidRPr="00896E20" w:rsidRDefault="00402193" w:rsidP="0040219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EC0E25A" w14:textId="4BBFEA6A" w:rsidR="007D2799" w:rsidRDefault="00402193" w:rsidP="0040219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6E20">
        <w:rPr>
          <w:rFonts w:ascii="Times New Roman" w:hAnsi="Times New Roman" w:cs="Times New Roman"/>
          <w:sz w:val="24"/>
          <w:szCs w:val="24"/>
        </w:rPr>
        <w:t>Materi</w:t>
      </w:r>
      <w:r>
        <w:rPr>
          <w:rFonts w:ascii="Times New Roman" w:hAnsi="Times New Roman" w:cs="Times New Roman"/>
          <w:sz w:val="24"/>
          <w:szCs w:val="24"/>
        </w:rPr>
        <w:t>ál „</w:t>
      </w:r>
      <w:r w:rsidR="007D2799">
        <w:rPr>
          <w:rFonts w:ascii="Times New Roman" w:hAnsi="Times New Roman" w:cs="Times New Roman"/>
          <w:b/>
          <w:sz w:val="24"/>
          <w:szCs w:val="24"/>
        </w:rPr>
        <w:t>Rozdelenie majetkových priznaní sudkýň a sudcov Slovenskej republiky za rok 2021</w:t>
      </w:r>
      <w:r>
        <w:rPr>
          <w:rFonts w:ascii="Times New Roman" w:hAnsi="Times New Roman" w:cs="Times New Roman"/>
          <w:b/>
          <w:sz w:val="24"/>
          <w:szCs w:val="24"/>
        </w:rPr>
        <w:t xml:space="preserve">“ </w:t>
      </w:r>
      <w:r w:rsidRPr="00896E20">
        <w:rPr>
          <w:rFonts w:ascii="Times New Roman" w:hAnsi="Times New Roman" w:cs="Times New Roman"/>
          <w:sz w:val="24"/>
          <w:szCs w:val="24"/>
        </w:rPr>
        <w:t xml:space="preserve">sa predkladá v súlade s Rokovacím poriadkom Súdnej rady Slovenskej republiky </w:t>
      </w:r>
      <w:r w:rsidR="007D2799">
        <w:rPr>
          <w:rFonts w:ascii="Times New Roman" w:hAnsi="Times New Roman" w:cs="Times New Roman"/>
          <w:sz w:val="24"/>
          <w:szCs w:val="24"/>
        </w:rPr>
        <w:t xml:space="preserve">a podľa § 27ha  zákona č. 185/2002 Z. z. o Súdnej rade Slovenskej republiky v znení neskorších predpisov </w:t>
      </w:r>
    </w:p>
    <w:p w14:paraId="094B8CF1" w14:textId="5FA9160F" w:rsidR="005C3C94" w:rsidRDefault="005C3C94"/>
    <w:p w14:paraId="6E270714" w14:textId="77777777" w:rsidR="005C3C94" w:rsidRPr="005C3C94" w:rsidRDefault="005C3C94" w:rsidP="005C3C94"/>
    <w:p w14:paraId="74C034BB" w14:textId="6A477F9A" w:rsidR="005C3C94" w:rsidRDefault="005C3C94" w:rsidP="005C3C94"/>
    <w:p w14:paraId="53F7222B" w14:textId="0CFC1654" w:rsidR="00A937DF" w:rsidRPr="005C3C94" w:rsidRDefault="005C3C94" w:rsidP="005C3C94">
      <w:pPr>
        <w:tabs>
          <w:tab w:val="left" w:pos="6075"/>
        </w:tabs>
      </w:pPr>
      <w:r>
        <w:tab/>
        <w:t>Ján Mazák, v.r.</w:t>
      </w:r>
    </w:p>
    <w:sectPr w:rsidR="00A937DF" w:rsidRPr="005C3C9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5614A4" w14:textId="77777777" w:rsidR="001C5033" w:rsidRDefault="001C5033">
      <w:pPr>
        <w:spacing w:after="0" w:line="240" w:lineRule="auto"/>
      </w:pPr>
      <w:r>
        <w:separator/>
      </w:r>
    </w:p>
  </w:endnote>
  <w:endnote w:type="continuationSeparator" w:id="0">
    <w:p w14:paraId="3774479E" w14:textId="77777777" w:rsidR="001C5033" w:rsidRDefault="001C5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E5CD85" w14:textId="77777777" w:rsidR="001C5033" w:rsidRDefault="001C5033">
      <w:pPr>
        <w:spacing w:after="0" w:line="240" w:lineRule="auto"/>
      </w:pPr>
      <w:r>
        <w:separator/>
      </w:r>
    </w:p>
  </w:footnote>
  <w:footnote w:type="continuationSeparator" w:id="0">
    <w:p w14:paraId="02BCD2E6" w14:textId="77777777" w:rsidR="001C5033" w:rsidRDefault="001C5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385BDE" w14:textId="77777777" w:rsidR="00165BF9" w:rsidRPr="00165BF9" w:rsidRDefault="00402193" w:rsidP="00D15045">
    <w:pPr>
      <w:pStyle w:val="Hlavika"/>
      <w:jc w:val="center"/>
      <w:rPr>
        <w:rFonts w:ascii="Times New Roman" w:hAnsi="Times New Roman" w:cs="Times New Roman"/>
        <w:sz w:val="24"/>
        <w:szCs w:val="24"/>
      </w:rPr>
    </w:pPr>
    <w:r w:rsidRPr="00165BF9">
      <w:rPr>
        <w:rFonts w:ascii="Times New Roman" w:hAnsi="Times New Roman" w:cs="Times New Roman"/>
        <w:sz w:val="24"/>
        <w:szCs w:val="24"/>
      </w:rPr>
      <w:t>Predkladacia správa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93"/>
    <w:rsid w:val="000F65D1"/>
    <w:rsid w:val="001C5033"/>
    <w:rsid w:val="00402193"/>
    <w:rsid w:val="005C3C94"/>
    <w:rsid w:val="006441CC"/>
    <w:rsid w:val="007D2799"/>
    <w:rsid w:val="00904B46"/>
    <w:rsid w:val="00A937DF"/>
    <w:rsid w:val="00D51748"/>
    <w:rsid w:val="00E9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DE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193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02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021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193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02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02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4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Ján Mazák</dc:creator>
  <cp:lastModifiedBy>DIMMELOVÁ Zuzana Mgr.</cp:lastModifiedBy>
  <cp:revision>2</cp:revision>
  <cp:lastPrinted>2022-02-08T10:44:00Z</cp:lastPrinted>
  <dcterms:created xsi:type="dcterms:W3CDTF">2022-02-08T10:45:00Z</dcterms:created>
  <dcterms:modified xsi:type="dcterms:W3CDTF">2022-02-08T10:45:00Z</dcterms:modified>
</cp:coreProperties>
</file>